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C0" w:rsidRDefault="00FF0762">
      <w:pPr>
        <w:pStyle w:val="Standard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1056640</wp:posOffset>
            </wp:positionH>
            <wp:positionV relativeFrom="page">
              <wp:posOffset>180975</wp:posOffset>
            </wp:positionV>
            <wp:extent cx="3789675" cy="2172330"/>
            <wp:effectExtent l="0" t="0" r="1275" b="0"/>
            <wp:wrapSquare wrapText="bothSides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9675" cy="2172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73AC0" w:rsidRDefault="00673AC0">
      <w:pPr>
        <w:pStyle w:val="Standard"/>
        <w:jc w:val="center"/>
        <w:rPr>
          <w:lang w:eastAsia="pl-PL"/>
        </w:rPr>
      </w:pPr>
    </w:p>
    <w:p w:rsidR="00673AC0" w:rsidRDefault="00673AC0">
      <w:pPr>
        <w:pStyle w:val="Standard"/>
        <w:jc w:val="center"/>
        <w:rPr>
          <w:lang w:eastAsia="pl-PL"/>
        </w:rPr>
      </w:pPr>
    </w:p>
    <w:p w:rsidR="00673AC0" w:rsidRDefault="00673AC0">
      <w:pPr>
        <w:pStyle w:val="Standard"/>
        <w:jc w:val="center"/>
      </w:pPr>
    </w:p>
    <w:p w:rsidR="00673AC0" w:rsidRDefault="00673AC0">
      <w:pPr>
        <w:pStyle w:val="Standard"/>
        <w:jc w:val="center"/>
        <w:rPr>
          <w:sz w:val="24"/>
          <w:szCs w:val="24"/>
        </w:rPr>
      </w:pPr>
    </w:p>
    <w:p w:rsidR="00673AC0" w:rsidRDefault="00673AC0">
      <w:pPr>
        <w:pStyle w:val="Standard"/>
        <w:jc w:val="center"/>
        <w:rPr>
          <w:sz w:val="24"/>
          <w:szCs w:val="24"/>
        </w:rPr>
      </w:pPr>
    </w:p>
    <w:p w:rsidR="00673AC0" w:rsidRPr="00B80805" w:rsidRDefault="00FF0762" w:rsidP="0032737A">
      <w:pPr>
        <w:pStyle w:val="Standard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0805">
        <w:rPr>
          <w:rFonts w:asciiTheme="minorHAnsi" w:hAnsiTheme="minorHAnsi" w:cstheme="minorHAnsi"/>
          <w:sz w:val="24"/>
          <w:szCs w:val="24"/>
        </w:rPr>
        <w:t xml:space="preserve">PROGRAM </w:t>
      </w:r>
      <w:r w:rsidR="00481A65">
        <w:rPr>
          <w:rFonts w:asciiTheme="minorHAnsi" w:hAnsiTheme="minorHAnsi" w:cstheme="minorHAnsi"/>
          <w:sz w:val="24"/>
          <w:szCs w:val="24"/>
        </w:rPr>
        <w:t>II</w:t>
      </w:r>
      <w:r w:rsidR="00DF0A01">
        <w:rPr>
          <w:rFonts w:asciiTheme="minorHAnsi" w:hAnsiTheme="minorHAnsi" w:cstheme="minorHAnsi"/>
          <w:sz w:val="24"/>
          <w:szCs w:val="24"/>
        </w:rPr>
        <w:t>I</w:t>
      </w:r>
      <w:r w:rsidR="00481A65">
        <w:rPr>
          <w:rFonts w:asciiTheme="minorHAnsi" w:hAnsiTheme="minorHAnsi" w:cstheme="minorHAnsi"/>
          <w:sz w:val="24"/>
          <w:szCs w:val="24"/>
        </w:rPr>
        <w:t xml:space="preserve"> ZJAZDU</w:t>
      </w:r>
    </w:p>
    <w:p w:rsidR="00673AC0" w:rsidRPr="00B80805" w:rsidRDefault="00FF0762" w:rsidP="0032737A">
      <w:pPr>
        <w:pStyle w:val="Standard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0805">
        <w:rPr>
          <w:rFonts w:asciiTheme="minorHAnsi" w:hAnsiTheme="minorHAnsi" w:cstheme="minorHAnsi"/>
          <w:sz w:val="24"/>
          <w:szCs w:val="24"/>
        </w:rPr>
        <w:t>POLSKIEGO TOWARZYSTWA WRODZONYCH WAD METABOLIZMU</w:t>
      </w:r>
    </w:p>
    <w:p w:rsidR="00673AC0" w:rsidRPr="00B80805" w:rsidRDefault="00DF0A01" w:rsidP="0032737A">
      <w:pPr>
        <w:pStyle w:val="Standard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6A4045">
        <w:rPr>
          <w:rFonts w:asciiTheme="minorHAnsi" w:hAnsiTheme="minorHAnsi" w:cstheme="minorHAnsi"/>
          <w:sz w:val="24"/>
          <w:szCs w:val="24"/>
        </w:rPr>
        <w:t>-2</w:t>
      </w:r>
      <w:r>
        <w:rPr>
          <w:rFonts w:asciiTheme="minorHAnsi" w:hAnsiTheme="minorHAnsi" w:cstheme="minorHAnsi"/>
          <w:sz w:val="24"/>
          <w:szCs w:val="24"/>
        </w:rPr>
        <w:t>1</w:t>
      </w:r>
      <w:r w:rsidR="006A4045">
        <w:rPr>
          <w:rFonts w:asciiTheme="minorHAnsi" w:hAnsiTheme="minorHAnsi" w:cstheme="minorHAnsi"/>
          <w:sz w:val="24"/>
          <w:szCs w:val="24"/>
        </w:rPr>
        <w:t xml:space="preserve"> </w:t>
      </w:r>
      <w:r w:rsidR="00481A65">
        <w:rPr>
          <w:rFonts w:asciiTheme="minorHAnsi" w:hAnsiTheme="minorHAnsi" w:cstheme="minorHAnsi"/>
          <w:sz w:val="24"/>
          <w:szCs w:val="24"/>
        </w:rPr>
        <w:t>listopada 2020</w:t>
      </w:r>
    </w:p>
    <w:p w:rsidR="008F762F" w:rsidRPr="00DF0A01" w:rsidRDefault="00DF0A01" w:rsidP="00DF0A0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0A01">
        <w:rPr>
          <w:rFonts w:asciiTheme="minorHAnsi" w:hAnsiTheme="minorHAnsi" w:cstheme="minorHAnsi"/>
          <w:b/>
          <w:sz w:val="24"/>
          <w:szCs w:val="24"/>
        </w:rPr>
        <w:t>DRAFT</w:t>
      </w:r>
    </w:p>
    <w:p w:rsidR="00481A65" w:rsidRDefault="00481A65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dzień</w:t>
      </w:r>
      <w:r w:rsidR="006A4045">
        <w:rPr>
          <w:rFonts w:asciiTheme="minorHAnsi" w:hAnsiTheme="minorHAnsi" w:cstheme="minorHAnsi"/>
        </w:rPr>
        <w:t xml:space="preserve">, </w:t>
      </w:r>
      <w:r w:rsidR="00DF0A01">
        <w:rPr>
          <w:rFonts w:asciiTheme="minorHAnsi" w:hAnsiTheme="minorHAnsi" w:cstheme="minorHAnsi"/>
        </w:rPr>
        <w:t>20</w:t>
      </w:r>
      <w:r w:rsidR="006A4045">
        <w:rPr>
          <w:rFonts w:asciiTheme="minorHAnsi" w:hAnsiTheme="minorHAnsi" w:cstheme="minorHAnsi"/>
        </w:rPr>
        <w:t>.11.2020 r.</w:t>
      </w:r>
      <w:r>
        <w:rPr>
          <w:rFonts w:asciiTheme="minorHAnsi" w:hAnsiTheme="minorHAnsi" w:cstheme="minorHAnsi"/>
        </w:rPr>
        <w:t xml:space="preserve"> </w:t>
      </w:r>
    </w:p>
    <w:p w:rsidR="00481A65" w:rsidRDefault="00481A65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481A65">
        <w:rPr>
          <w:rFonts w:asciiTheme="minorHAnsi" w:hAnsiTheme="minorHAnsi" w:cstheme="minorHAnsi"/>
        </w:rPr>
        <w:t>Zaburzenia metabolizmu energetycznego</w:t>
      </w:r>
      <w:r>
        <w:rPr>
          <w:rFonts w:asciiTheme="minorHAnsi" w:hAnsiTheme="minorHAnsi" w:cstheme="minorHAnsi"/>
        </w:rPr>
        <w:t xml:space="preserve"> </w:t>
      </w:r>
      <w:r w:rsidR="00DF0A01">
        <w:rPr>
          <w:rFonts w:asciiTheme="minorHAnsi" w:hAnsiTheme="minorHAnsi" w:cstheme="minorHAnsi"/>
        </w:rPr>
        <w:t>–</w:t>
      </w:r>
      <w:r w:rsidRPr="00481A65">
        <w:rPr>
          <w:rFonts w:asciiTheme="minorHAnsi" w:hAnsiTheme="minorHAnsi" w:cstheme="minorHAnsi"/>
        </w:rPr>
        <w:t xml:space="preserve"> zaburzenia</w:t>
      </w:r>
      <w:r w:rsidR="00DF0A01">
        <w:rPr>
          <w:rFonts w:asciiTheme="minorHAnsi" w:hAnsiTheme="minorHAnsi" w:cstheme="minorHAnsi"/>
        </w:rPr>
        <w:t xml:space="preserve"> mitochondrialnego</w:t>
      </w:r>
      <w:r w:rsidRPr="00481A65">
        <w:rPr>
          <w:rFonts w:asciiTheme="minorHAnsi" w:hAnsiTheme="minorHAnsi" w:cstheme="minorHAnsi"/>
        </w:rPr>
        <w:t xml:space="preserve"> utleniania kwasów tłuszczowych</w:t>
      </w:r>
    </w:p>
    <w:p w:rsidR="006C67CF" w:rsidRPr="00DF0A01" w:rsidRDefault="00DF0A01" w:rsidP="00DF0A01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6C67CF" w:rsidRPr="00DF0A01">
        <w:rPr>
          <w:rFonts w:asciiTheme="minorHAnsi" w:hAnsiTheme="minorHAnsi" w:cstheme="minorHAnsi"/>
          <w:lang w:val="en-US"/>
        </w:rPr>
        <w:t>ykład</w:t>
      </w:r>
      <w:r>
        <w:rPr>
          <w:rFonts w:asciiTheme="minorHAnsi" w:hAnsiTheme="minorHAnsi" w:cstheme="minorHAnsi"/>
          <w:lang w:val="en-US"/>
        </w:rPr>
        <w:t xml:space="preserve"> na zaproszenie</w:t>
      </w:r>
      <w:r w:rsidR="006C67CF" w:rsidRPr="00DF0A01">
        <w:rPr>
          <w:rFonts w:asciiTheme="minorHAnsi" w:hAnsiTheme="minorHAnsi" w:cstheme="minorHAnsi"/>
          <w:lang w:val="en-US"/>
        </w:rPr>
        <w:t xml:space="preserve">: </w:t>
      </w:r>
      <w:r w:rsidRPr="00DF0A01">
        <w:rPr>
          <w:rFonts w:asciiTheme="minorHAnsi" w:hAnsiTheme="minorHAnsi" w:cstheme="minorHAnsi"/>
          <w:lang w:val="en-US"/>
        </w:rPr>
        <w:t>Ute Spi</w:t>
      </w:r>
      <w:r w:rsidR="008B5EC4">
        <w:rPr>
          <w:rFonts w:asciiTheme="minorHAnsi" w:hAnsiTheme="minorHAnsi" w:cstheme="minorHAnsi"/>
          <w:lang w:val="en-US"/>
        </w:rPr>
        <w:t>e</w:t>
      </w:r>
      <w:r w:rsidR="009663D8">
        <w:rPr>
          <w:rFonts w:asciiTheme="minorHAnsi" w:hAnsiTheme="minorHAnsi" w:cstheme="minorHAnsi"/>
          <w:lang w:val="en-US"/>
        </w:rPr>
        <w:t>k</w:t>
      </w:r>
      <w:r w:rsidR="008B5EC4">
        <w:rPr>
          <w:rFonts w:asciiTheme="minorHAnsi" w:hAnsiTheme="minorHAnsi" w:cstheme="minorHAnsi"/>
          <w:lang w:val="en-US"/>
        </w:rPr>
        <w:t>erkoe</w:t>
      </w:r>
      <w:r w:rsidR="009663D8">
        <w:rPr>
          <w:rFonts w:asciiTheme="minorHAnsi" w:hAnsiTheme="minorHAnsi" w:cstheme="minorHAnsi"/>
          <w:lang w:val="en-US"/>
        </w:rPr>
        <w:t>t</w:t>
      </w:r>
      <w:bookmarkStart w:id="0" w:name="_GoBack"/>
      <w:bookmarkEnd w:id="0"/>
      <w:r w:rsidR="008B5EC4">
        <w:rPr>
          <w:rFonts w:asciiTheme="minorHAnsi" w:hAnsiTheme="minorHAnsi" w:cstheme="minorHAnsi"/>
          <w:lang w:val="en-US"/>
        </w:rPr>
        <w:t>ter -</w:t>
      </w:r>
      <w:r w:rsidRPr="00DF0A01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“</w:t>
      </w:r>
      <w:r w:rsidRPr="00DF0A01">
        <w:rPr>
          <w:rFonts w:asciiTheme="minorHAnsi" w:hAnsiTheme="minorHAnsi" w:cstheme="minorHAnsi"/>
          <w:lang w:val="en-US"/>
        </w:rPr>
        <w:t>Current management of mitochondrial fatty acid oxidation disorders”</w:t>
      </w:r>
      <w:r>
        <w:rPr>
          <w:rFonts w:asciiTheme="minorHAnsi" w:hAnsiTheme="minorHAnsi" w:cstheme="minorHAnsi"/>
          <w:lang w:val="en-US"/>
        </w:rPr>
        <w:t xml:space="preserve"> </w:t>
      </w:r>
      <w:r w:rsidR="008B5EC4">
        <w:rPr>
          <w:rFonts w:asciiTheme="minorHAnsi" w:hAnsiTheme="minorHAnsi" w:cstheme="minorHAnsi"/>
          <w:lang w:val="en-US"/>
        </w:rPr>
        <w:t>–</w:t>
      </w:r>
      <w:r w:rsidR="001760B1">
        <w:rPr>
          <w:rFonts w:asciiTheme="minorHAnsi" w:hAnsiTheme="minorHAnsi" w:cstheme="minorHAnsi"/>
          <w:lang w:val="en-US"/>
        </w:rPr>
        <w:t xml:space="preserve"> </w:t>
      </w:r>
      <w:r w:rsidR="008B5EC4">
        <w:rPr>
          <w:rFonts w:asciiTheme="minorHAnsi" w:hAnsiTheme="minorHAnsi" w:cstheme="minorHAnsi"/>
          <w:lang w:val="en-US"/>
        </w:rPr>
        <w:t>45 min</w:t>
      </w:r>
    </w:p>
    <w:p w:rsidR="00DF0A01" w:rsidRDefault="00DF0A01" w:rsidP="00DF0A01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Agnieszka Kowalik: „Postępowanie dietetyczne w </w:t>
      </w:r>
      <w:r w:rsidRPr="00481A65">
        <w:rPr>
          <w:rFonts w:asciiTheme="minorHAnsi" w:hAnsiTheme="minorHAnsi" w:cstheme="minorHAnsi"/>
        </w:rPr>
        <w:t>zaburzenia</w:t>
      </w:r>
      <w:r>
        <w:rPr>
          <w:rFonts w:asciiTheme="minorHAnsi" w:hAnsiTheme="minorHAnsi" w:cstheme="minorHAnsi"/>
        </w:rPr>
        <w:t>ch mitochondrialnego</w:t>
      </w:r>
      <w:r w:rsidRPr="00481A65">
        <w:rPr>
          <w:rFonts w:asciiTheme="minorHAnsi" w:hAnsiTheme="minorHAnsi" w:cstheme="minorHAnsi"/>
        </w:rPr>
        <w:t xml:space="preserve"> utleniania kwasów tłuszczowych</w:t>
      </w:r>
      <w:r>
        <w:rPr>
          <w:rFonts w:asciiTheme="minorHAnsi" w:hAnsiTheme="minorHAnsi" w:cstheme="minorHAnsi"/>
        </w:rPr>
        <w:t>”</w:t>
      </w:r>
      <w:r w:rsidR="008B5EC4">
        <w:rPr>
          <w:rFonts w:asciiTheme="minorHAnsi" w:hAnsiTheme="minorHAnsi" w:cstheme="minorHAnsi"/>
        </w:rPr>
        <w:t xml:space="preserve"> 45 min</w:t>
      </w:r>
    </w:p>
    <w:p w:rsidR="008B5EC4" w:rsidRDefault="008B5EC4" w:rsidP="00DF0A01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reports 4 x 15 min</w:t>
      </w:r>
    </w:p>
    <w:p w:rsidR="00481A65" w:rsidRDefault="00481A65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481A65">
        <w:rPr>
          <w:rFonts w:asciiTheme="minorHAnsi" w:hAnsiTheme="minorHAnsi" w:cstheme="minorHAnsi"/>
        </w:rPr>
        <w:t>Zaburzenia metabolizmu energetycznego</w:t>
      </w:r>
      <w:r>
        <w:rPr>
          <w:rFonts w:asciiTheme="minorHAnsi" w:hAnsiTheme="minorHAnsi" w:cstheme="minorHAnsi"/>
        </w:rPr>
        <w:t xml:space="preserve"> - choroby mitochondrialne </w:t>
      </w:r>
    </w:p>
    <w:p w:rsidR="00481A65" w:rsidRDefault="00DF0A01" w:rsidP="008B5EC4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F0A01">
        <w:rPr>
          <w:rFonts w:asciiTheme="minorHAnsi" w:hAnsiTheme="minorHAnsi" w:cstheme="minorHAnsi"/>
          <w:lang w:val="en-US"/>
        </w:rPr>
        <w:t>W</w:t>
      </w:r>
      <w:r w:rsidR="006C67CF" w:rsidRPr="00DF0A01">
        <w:rPr>
          <w:rFonts w:asciiTheme="minorHAnsi" w:hAnsiTheme="minorHAnsi" w:cstheme="minorHAnsi"/>
          <w:lang w:val="en-US"/>
        </w:rPr>
        <w:t>ykład</w:t>
      </w:r>
      <w:r w:rsidRPr="00DF0A01">
        <w:rPr>
          <w:rFonts w:asciiTheme="minorHAnsi" w:hAnsiTheme="minorHAnsi" w:cstheme="minorHAnsi"/>
          <w:lang w:val="en-US"/>
        </w:rPr>
        <w:t xml:space="preserve"> na zaproszenie</w:t>
      </w:r>
      <w:r w:rsidR="006C67CF" w:rsidRPr="00DF0A01">
        <w:rPr>
          <w:rFonts w:asciiTheme="minorHAnsi" w:hAnsiTheme="minorHAnsi" w:cstheme="minorHAnsi"/>
          <w:lang w:val="en-US"/>
        </w:rPr>
        <w:t>:</w:t>
      </w:r>
      <w:r w:rsidRPr="00DF0A01">
        <w:rPr>
          <w:rFonts w:asciiTheme="minorHAnsi" w:hAnsiTheme="minorHAnsi" w:cstheme="minorHAnsi"/>
          <w:lang w:val="en-US"/>
        </w:rPr>
        <w:t xml:space="preserve"> Jan Sm</w:t>
      </w:r>
      <w:r w:rsidR="008B5EC4">
        <w:rPr>
          <w:rFonts w:asciiTheme="minorHAnsi" w:hAnsiTheme="minorHAnsi" w:cstheme="minorHAnsi"/>
          <w:lang w:val="en-US"/>
        </w:rPr>
        <w:t>eitink - „Mitochondrial diseases</w:t>
      </w:r>
      <w:r w:rsidRPr="00DF0A01">
        <w:rPr>
          <w:rFonts w:asciiTheme="minorHAnsi" w:hAnsiTheme="minorHAnsi" w:cstheme="minorHAnsi"/>
          <w:lang w:val="en-US"/>
        </w:rPr>
        <w:t xml:space="preserve"> – pathogenesis, clinical presentation, diagnosis and treatme</w:t>
      </w:r>
      <w:r w:rsidR="008B5EC4">
        <w:rPr>
          <w:rFonts w:asciiTheme="minorHAnsi" w:hAnsiTheme="minorHAnsi" w:cstheme="minorHAnsi"/>
          <w:lang w:val="en-US"/>
        </w:rPr>
        <w:t xml:space="preserve">nt” – </w:t>
      </w:r>
      <w:r w:rsidR="001760B1">
        <w:rPr>
          <w:rFonts w:asciiTheme="minorHAnsi" w:hAnsiTheme="minorHAnsi" w:cstheme="minorHAnsi"/>
          <w:lang w:val="en-US"/>
        </w:rPr>
        <w:t xml:space="preserve"> </w:t>
      </w:r>
      <w:r w:rsidR="008B5EC4">
        <w:rPr>
          <w:rFonts w:asciiTheme="minorHAnsi" w:hAnsiTheme="minorHAnsi" w:cstheme="minorHAnsi"/>
          <w:lang w:val="en-US"/>
        </w:rPr>
        <w:t>45 min</w:t>
      </w:r>
    </w:p>
    <w:p w:rsidR="008B5EC4" w:rsidRPr="008B5EC4" w:rsidRDefault="008B5EC4" w:rsidP="008B5EC4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B5EC4">
        <w:rPr>
          <w:rFonts w:asciiTheme="minorHAnsi" w:hAnsiTheme="minorHAnsi" w:cstheme="minorHAnsi"/>
        </w:rPr>
        <w:t>Dorota Piekutowska-Abramczuk: “Doświadczenia polskie w diagnostyce molekularnej chorób mitochondrialnych”</w:t>
      </w:r>
    </w:p>
    <w:p w:rsidR="008B5EC4" w:rsidRPr="008B5EC4" w:rsidRDefault="008B5EC4" w:rsidP="008B5EC4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reports 4 x 15 min</w:t>
      </w:r>
    </w:p>
    <w:p w:rsidR="006C67CF" w:rsidRDefault="006C67CF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8B5EC4" w:rsidRDefault="008B5EC4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8B5EC4" w:rsidRPr="008B5EC4" w:rsidRDefault="008B5EC4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481A65" w:rsidRDefault="00481A65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II dzień</w:t>
      </w:r>
      <w:r w:rsidR="008B5EC4">
        <w:rPr>
          <w:rFonts w:asciiTheme="minorHAnsi" w:hAnsiTheme="minorHAnsi" w:cstheme="minorHAnsi"/>
        </w:rPr>
        <w:t>, 21</w:t>
      </w:r>
      <w:r w:rsidR="006A4045">
        <w:rPr>
          <w:rFonts w:asciiTheme="minorHAnsi" w:hAnsiTheme="minorHAnsi" w:cstheme="minorHAnsi"/>
        </w:rPr>
        <w:t>.11.2020 r.</w:t>
      </w:r>
    </w:p>
    <w:p w:rsidR="00481A65" w:rsidRDefault="008B5EC4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81A65">
        <w:rPr>
          <w:rFonts w:asciiTheme="minorHAnsi" w:hAnsiTheme="minorHAnsi" w:cstheme="minorHAnsi"/>
        </w:rPr>
        <w:t>izosomalne</w:t>
      </w:r>
      <w:r>
        <w:rPr>
          <w:rFonts w:asciiTheme="minorHAnsi" w:hAnsiTheme="minorHAnsi" w:cstheme="minorHAnsi"/>
        </w:rPr>
        <w:t xml:space="preserve"> choroby spichrzeniowe</w:t>
      </w:r>
      <w:r w:rsidR="00481A65">
        <w:rPr>
          <w:rFonts w:asciiTheme="minorHAnsi" w:hAnsiTheme="minorHAnsi" w:cstheme="minorHAnsi"/>
        </w:rPr>
        <w:t xml:space="preserve"> – mukopolisacharydozy</w:t>
      </w:r>
    </w:p>
    <w:p w:rsidR="006C67CF" w:rsidRPr="008B5EC4" w:rsidRDefault="008B5EC4" w:rsidP="00034DA4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8B5EC4">
        <w:rPr>
          <w:rFonts w:asciiTheme="minorHAnsi" w:hAnsiTheme="minorHAnsi" w:cstheme="minorHAnsi"/>
          <w:lang w:val="en-US"/>
        </w:rPr>
        <w:t>W</w:t>
      </w:r>
      <w:r w:rsidR="006C67CF" w:rsidRPr="008B5EC4">
        <w:rPr>
          <w:rFonts w:asciiTheme="minorHAnsi" w:hAnsiTheme="minorHAnsi" w:cstheme="minorHAnsi"/>
          <w:lang w:val="en-US"/>
        </w:rPr>
        <w:t>ykład</w:t>
      </w:r>
      <w:r w:rsidRPr="008B5EC4">
        <w:rPr>
          <w:rFonts w:asciiTheme="minorHAnsi" w:hAnsiTheme="minorHAnsi" w:cstheme="minorHAnsi"/>
          <w:lang w:val="en-US"/>
        </w:rPr>
        <w:t xml:space="preserve"> na zaproszenie</w:t>
      </w:r>
      <w:r w:rsidR="006C67CF" w:rsidRPr="008B5EC4">
        <w:rPr>
          <w:rFonts w:asciiTheme="minorHAnsi" w:hAnsiTheme="minorHAnsi" w:cstheme="minorHAnsi"/>
          <w:lang w:val="en-US"/>
        </w:rPr>
        <w:t>: Christian Hendriksz</w:t>
      </w:r>
      <w:r w:rsidRPr="008B5EC4">
        <w:rPr>
          <w:rFonts w:asciiTheme="minorHAnsi" w:hAnsiTheme="minorHAnsi" w:cstheme="minorHAnsi"/>
          <w:lang w:val="en-US"/>
        </w:rPr>
        <w:t xml:space="preserve"> – „</w:t>
      </w:r>
      <w:r w:rsidR="00055F18">
        <w:rPr>
          <w:rFonts w:asciiTheme="minorHAnsi" w:hAnsiTheme="minorHAnsi" w:cstheme="minorHAnsi"/>
          <w:lang w:val="en-US"/>
        </w:rPr>
        <w:t>Lysosomal storage diseases – what does it mean?”</w:t>
      </w:r>
      <w:r w:rsidRPr="008B5EC4">
        <w:rPr>
          <w:rFonts w:asciiTheme="minorHAnsi" w:hAnsiTheme="minorHAnsi" w:cstheme="minorHAnsi"/>
          <w:lang w:val="en-US"/>
        </w:rPr>
        <w:t xml:space="preserve"> </w:t>
      </w:r>
      <w:r w:rsidR="00055F18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45 min</w:t>
      </w:r>
    </w:p>
    <w:p w:rsidR="00673AC0" w:rsidRDefault="008B5EC4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Lizosomalne choroby spichrzeniowe </w:t>
      </w:r>
      <w:r w:rsidR="00481A65">
        <w:rPr>
          <w:rFonts w:asciiTheme="minorHAnsi" w:hAnsiTheme="minorHAnsi" w:cstheme="minorHAnsi"/>
        </w:rPr>
        <w:t xml:space="preserve"> – choroba Fabry’ego</w:t>
      </w:r>
    </w:p>
    <w:p w:rsidR="008B5EC4" w:rsidRDefault="008B5EC4" w:rsidP="00034DA4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8B5EC4">
        <w:rPr>
          <w:rFonts w:asciiTheme="minorHAnsi" w:hAnsiTheme="minorHAnsi" w:cstheme="minorHAnsi"/>
          <w:lang w:val="en-US"/>
        </w:rPr>
        <w:t>Mariusz Kusztal – TBC 45 min</w:t>
      </w:r>
    </w:p>
    <w:p w:rsidR="00034DA4" w:rsidRPr="008B5EC4" w:rsidRDefault="00034DA4" w:rsidP="00034DA4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Clinical reports 4 x 15 min</w:t>
      </w:r>
    </w:p>
    <w:p w:rsidR="00B461BA" w:rsidRPr="008F762F" w:rsidRDefault="00B461BA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673AC0" w:rsidRPr="008F762F" w:rsidRDefault="00673AC0" w:rsidP="00B8080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673AC0" w:rsidRPr="008F76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3F" w:rsidRDefault="0043603F">
      <w:pPr>
        <w:spacing w:after="0" w:line="240" w:lineRule="auto"/>
      </w:pPr>
      <w:r>
        <w:separator/>
      </w:r>
    </w:p>
  </w:endnote>
  <w:endnote w:type="continuationSeparator" w:id="0">
    <w:p w:rsidR="0043603F" w:rsidRDefault="004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3F" w:rsidRDefault="004360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603F" w:rsidRDefault="0043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2CF"/>
    <w:multiLevelType w:val="multilevel"/>
    <w:tmpl w:val="F8BE199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B23512A"/>
    <w:multiLevelType w:val="hybridMultilevel"/>
    <w:tmpl w:val="B2BC5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6B6"/>
    <w:multiLevelType w:val="multilevel"/>
    <w:tmpl w:val="EDAA277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E0B0894"/>
    <w:multiLevelType w:val="multilevel"/>
    <w:tmpl w:val="A4143A9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09B731E"/>
    <w:multiLevelType w:val="multilevel"/>
    <w:tmpl w:val="3332586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FB13AF4"/>
    <w:multiLevelType w:val="multilevel"/>
    <w:tmpl w:val="AE5462D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9896272"/>
    <w:multiLevelType w:val="hybridMultilevel"/>
    <w:tmpl w:val="905A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427A"/>
    <w:multiLevelType w:val="multilevel"/>
    <w:tmpl w:val="7620240E"/>
    <w:lvl w:ilvl="0">
      <w:start w:val="6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D067BFB"/>
    <w:multiLevelType w:val="multilevel"/>
    <w:tmpl w:val="50CC00D8"/>
    <w:styleLink w:val="WWNum5"/>
    <w:lvl w:ilvl="0">
      <w:start w:val="12"/>
      <w:numFmt w:val="decimal"/>
      <w:lvlText w:val="%1"/>
      <w:lvlJc w:val="left"/>
    </w:lvl>
    <w:lvl w:ilvl="1">
      <w:start w:val="1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5D0F6211"/>
    <w:multiLevelType w:val="hybridMultilevel"/>
    <w:tmpl w:val="EF564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CF5"/>
    <w:multiLevelType w:val="hybridMultilevel"/>
    <w:tmpl w:val="2FF08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61C22"/>
    <w:multiLevelType w:val="multilevel"/>
    <w:tmpl w:val="01B28BC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0"/>
    <w:rsid w:val="000218C2"/>
    <w:rsid w:val="00034DA4"/>
    <w:rsid w:val="00055F18"/>
    <w:rsid w:val="001760B1"/>
    <w:rsid w:val="00210064"/>
    <w:rsid w:val="002C2B6E"/>
    <w:rsid w:val="0032737A"/>
    <w:rsid w:val="004046FB"/>
    <w:rsid w:val="00431C7E"/>
    <w:rsid w:val="0043603F"/>
    <w:rsid w:val="00481A65"/>
    <w:rsid w:val="004A0FDA"/>
    <w:rsid w:val="004B4C03"/>
    <w:rsid w:val="004E00FA"/>
    <w:rsid w:val="00673AC0"/>
    <w:rsid w:val="006A4045"/>
    <w:rsid w:val="006C67CF"/>
    <w:rsid w:val="006D3A2D"/>
    <w:rsid w:val="006E0D75"/>
    <w:rsid w:val="0070619B"/>
    <w:rsid w:val="00761232"/>
    <w:rsid w:val="00855879"/>
    <w:rsid w:val="0087454A"/>
    <w:rsid w:val="00882026"/>
    <w:rsid w:val="008B5EC4"/>
    <w:rsid w:val="008F0BA3"/>
    <w:rsid w:val="008F762F"/>
    <w:rsid w:val="009663D8"/>
    <w:rsid w:val="009B502F"/>
    <w:rsid w:val="009D2EF8"/>
    <w:rsid w:val="00A97359"/>
    <w:rsid w:val="00B40273"/>
    <w:rsid w:val="00B461BA"/>
    <w:rsid w:val="00B80805"/>
    <w:rsid w:val="00BF113B"/>
    <w:rsid w:val="00C117E6"/>
    <w:rsid w:val="00D04BF1"/>
    <w:rsid w:val="00DF0A01"/>
    <w:rsid w:val="00E7629A"/>
    <w:rsid w:val="00E9036D"/>
    <w:rsid w:val="00F84676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AD32-30C0-4B4B-885C-98067144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, sans-seri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, sans-serif" w:cs="Times New Roman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cp:lastPrinted>2019-11-08T09:55:00Z</cp:lastPrinted>
  <dcterms:created xsi:type="dcterms:W3CDTF">2020-02-16T21:46:00Z</dcterms:created>
  <dcterms:modified xsi:type="dcterms:W3CDTF">2020-02-16T21:46:00Z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